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DBE5D" w14:textId="77777777" w:rsidR="007462CB" w:rsidRPr="00FC745F" w:rsidRDefault="007462CB" w:rsidP="007462CB">
      <w:pPr>
        <w:spacing w:line="480" w:lineRule="auto"/>
        <w:ind w:firstLine="709"/>
        <w:jc w:val="center"/>
        <w:rPr>
          <w:b/>
        </w:rPr>
      </w:pPr>
      <w:r w:rsidRPr="00FC745F">
        <w:rPr>
          <w:b/>
        </w:rPr>
        <w:t>РЕФЕРАТ</w:t>
      </w:r>
    </w:p>
    <w:p w14:paraId="694CD77D" w14:textId="77777777" w:rsidR="007462CB" w:rsidRPr="00D64A78" w:rsidRDefault="007462CB" w:rsidP="007462CB">
      <w:pPr>
        <w:widowControl w:val="0"/>
        <w:autoSpaceDE w:val="0"/>
        <w:autoSpaceDN w:val="0"/>
        <w:adjustRightInd w:val="0"/>
        <w:ind w:firstLine="709"/>
        <w:rPr>
          <w:color w:val="000000"/>
          <w:sz w:val="26"/>
          <w:szCs w:val="26"/>
        </w:rPr>
      </w:pPr>
      <w:r w:rsidRPr="00D64A78">
        <w:rPr>
          <w:color w:val="000000"/>
          <w:sz w:val="26"/>
          <w:szCs w:val="26"/>
        </w:rPr>
        <w:t>Дипломна робота на тему: «Розроблення стратегії розвитку підприємства на прикладі ТОВ «Алзо»» містить 87 сторінок, 36 таблиць, 7 рисунків, 2 додатка. Перелік посилань нараховує 54 найменувань.</w:t>
      </w:r>
    </w:p>
    <w:p w14:paraId="43F3D138" w14:textId="77777777" w:rsidR="007462CB" w:rsidRPr="00D64A78" w:rsidRDefault="007462CB" w:rsidP="007462CB">
      <w:pPr>
        <w:widowControl w:val="0"/>
        <w:numPr>
          <w:ilvl w:val="0"/>
          <w:numId w:val="44"/>
        </w:numPr>
        <w:tabs>
          <w:tab w:val="left" w:pos="220"/>
          <w:tab w:val="left" w:pos="720"/>
        </w:tabs>
        <w:autoSpaceDE w:val="0"/>
        <w:autoSpaceDN w:val="0"/>
        <w:adjustRightInd w:val="0"/>
        <w:ind w:left="0" w:firstLine="709"/>
        <w:rPr>
          <w:color w:val="000000"/>
          <w:sz w:val="26"/>
          <w:szCs w:val="26"/>
        </w:rPr>
      </w:pPr>
      <w:r w:rsidRPr="00D64A78">
        <w:rPr>
          <w:color w:val="000000"/>
          <w:sz w:val="26"/>
          <w:szCs w:val="26"/>
        </w:rPr>
        <w:t>Метою дипломної роботи є дослдідження процесу розроблення стратегії розвитку підприємства. Об’єкт дослідження – стратегічний розвиток підприємства ТОВ «Алзо». Предмет дослідження – процес розробки та впровадження стратегії розвитку підприємства.</w:t>
      </w:r>
    </w:p>
    <w:p w14:paraId="7BAE2004" w14:textId="77777777" w:rsidR="007462CB" w:rsidRPr="00D64A78" w:rsidRDefault="007462CB" w:rsidP="007462CB">
      <w:pPr>
        <w:widowControl w:val="0"/>
        <w:numPr>
          <w:ilvl w:val="0"/>
          <w:numId w:val="44"/>
        </w:numPr>
        <w:tabs>
          <w:tab w:val="left" w:pos="220"/>
          <w:tab w:val="left" w:pos="720"/>
        </w:tabs>
        <w:autoSpaceDE w:val="0"/>
        <w:autoSpaceDN w:val="0"/>
        <w:adjustRightInd w:val="0"/>
        <w:ind w:left="0" w:firstLine="709"/>
        <w:rPr>
          <w:color w:val="000000"/>
          <w:sz w:val="26"/>
          <w:szCs w:val="26"/>
        </w:rPr>
      </w:pPr>
      <w:r w:rsidRPr="00D64A78">
        <w:rPr>
          <w:color w:val="000000"/>
          <w:sz w:val="26"/>
          <w:szCs w:val="26"/>
        </w:rPr>
        <w:t>При написанні роботи використовувалися методи: аналізу, синтезу, індукції і дедукції, діалектичний та порівняльний методи, методи економічного аналізу, табличний та графічний методи, методи логічного аналізу, методи спостереження, економіко-статистичні методи, методи прогнозування, методи оцінки ефективності.</w:t>
      </w:r>
    </w:p>
    <w:p w14:paraId="620F2F04" w14:textId="77777777" w:rsidR="007462CB" w:rsidRPr="00D64A78" w:rsidRDefault="007462CB" w:rsidP="007462CB">
      <w:pPr>
        <w:widowControl w:val="0"/>
        <w:numPr>
          <w:ilvl w:val="0"/>
          <w:numId w:val="44"/>
        </w:numPr>
        <w:tabs>
          <w:tab w:val="left" w:pos="220"/>
          <w:tab w:val="left" w:pos="720"/>
        </w:tabs>
        <w:autoSpaceDE w:val="0"/>
        <w:autoSpaceDN w:val="0"/>
        <w:adjustRightInd w:val="0"/>
        <w:ind w:left="0" w:firstLine="709"/>
        <w:rPr>
          <w:color w:val="000000"/>
          <w:sz w:val="26"/>
          <w:szCs w:val="26"/>
        </w:rPr>
      </w:pPr>
      <w:r w:rsidRPr="00D64A78">
        <w:rPr>
          <w:color w:val="000000"/>
          <w:sz w:val="26"/>
          <w:szCs w:val="26"/>
        </w:rPr>
        <w:t>Було проведено аналіз фінансово-господарських показників діяльності, що дав змогу зробити висновки про те, що більш</w:t>
      </w:r>
      <w:bookmarkStart w:id="0" w:name="_GoBack"/>
      <w:bookmarkEnd w:id="0"/>
      <w:r w:rsidRPr="00D64A78">
        <w:rPr>
          <w:color w:val="000000"/>
          <w:sz w:val="26"/>
          <w:szCs w:val="26"/>
        </w:rPr>
        <w:t>ість показників мають позитивну тенденцію зростання.</w:t>
      </w:r>
    </w:p>
    <w:p w14:paraId="7B8B8624" w14:textId="77777777" w:rsidR="007462CB" w:rsidRPr="00D64A78" w:rsidRDefault="007462CB" w:rsidP="007462CB">
      <w:pPr>
        <w:widowControl w:val="0"/>
        <w:numPr>
          <w:ilvl w:val="0"/>
          <w:numId w:val="44"/>
        </w:numPr>
        <w:tabs>
          <w:tab w:val="left" w:pos="220"/>
          <w:tab w:val="left" w:pos="720"/>
        </w:tabs>
        <w:autoSpaceDE w:val="0"/>
        <w:autoSpaceDN w:val="0"/>
        <w:adjustRightInd w:val="0"/>
        <w:ind w:left="0" w:firstLine="709"/>
        <w:rPr>
          <w:color w:val="000000"/>
          <w:sz w:val="26"/>
          <w:szCs w:val="26"/>
        </w:rPr>
      </w:pPr>
      <w:r w:rsidRPr="00D64A78">
        <w:rPr>
          <w:color w:val="000000"/>
          <w:sz w:val="26"/>
          <w:szCs w:val="26"/>
        </w:rPr>
        <w:t>Пропонується до реалізації новий вид послуг - розробки проектних креслень для оснащення шахт та інших добувних підприємств, що відповідає потребам ринку ЄС. Для реалізації даного виду послуг підприємсвтом передбачено придбання нового програмного забезпечення із установкою на 5 робочих станціях. Для нових ринків збуту пропонується реалізація таких видів продукції ТОВ «Алзо» - виготовлення готових металевих виробів для вугільної промисловості, виготовлення обладнання для шахтного водовідливу та протипожежних систем.</w:t>
      </w:r>
    </w:p>
    <w:p w14:paraId="32A5FD2D" w14:textId="77777777" w:rsidR="007462CB" w:rsidRPr="00D64A78" w:rsidRDefault="007462CB" w:rsidP="007462CB">
      <w:pPr>
        <w:widowControl w:val="0"/>
        <w:numPr>
          <w:ilvl w:val="0"/>
          <w:numId w:val="44"/>
        </w:numPr>
        <w:tabs>
          <w:tab w:val="left" w:pos="220"/>
          <w:tab w:val="left" w:pos="720"/>
        </w:tabs>
        <w:autoSpaceDE w:val="0"/>
        <w:autoSpaceDN w:val="0"/>
        <w:adjustRightInd w:val="0"/>
        <w:ind w:left="0" w:firstLine="709"/>
        <w:rPr>
          <w:color w:val="000000"/>
          <w:sz w:val="26"/>
          <w:szCs w:val="26"/>
        </w:rPr>
      </w:pPr>
      <w:r w:rsidRPr="00D64A78">
        <w:rPr>
          <w:color w:val="000000"/>
          <w:sz w:val="26"/>
          <w:szCs w:val="26"/>
        </w:rPr>
        <w:t>При аналізі цільових груп потенційних клієнтів було встановлено доцільність входу в два сегменти – надавати послуги компаніям, що займаються в іншій галузі, але все одно використовують те ж оснащення, та компаніям на ринках інших країн задля розвитку зовнішньоекономічної діяльності країни на залучення інвестицій. В цілому, альтернативи прибуткові, привабливі та рекомендуються до впровадження.</w:t>
      </w:r>
    </w:p>
    <w:p w14:paraId="24EE88FB" w14:textId="77777777" w:rsidR="007462CB" w:rsidRPr="00D64A78" w:rsidRDefault="007462CB" w:rsidP="007462CB">
      <w:pPr>
        <w:widowControl w:val="0"/>
        <w:numPr>
          <w:ilvl w:val="0"/>
          <w:numId w:val="44"/>
        </w:numPr>
        <w:tabs>
          <w:tab w:val="left" w:pos="220"/>
          <w:tab w:val="left" w:pos="720"/>
        </w:tabs>
        <w:autoSpaceDE w:val="0"/>
        <w:autoSpaceDN w:val="0"/>
        <w:adjustRightInd w:val="0"/>
        <w:ind w:left="0" w:firstLine="709"/>
        <w:rPr>
          <w:color w:val="000000"/>
          <w:sz w:val="26"/>
          <w:szCs w:val="26"/>
        </w:rPr>
      </w:pPr>
      <w:r w:rsidRPr="00D64A78">
        <w:rPr>
          <w:color w:val="000000"/>
          <w:sz w:val="26"/>
          <w:szCs w:val="26"/>
        </w:rPr>
        <w:t>Ключові слова: стратегія розвитку підприємства, стратегічне управління підприємством, стратегічне планування підприємством, реалізація стратегічного розвитку, система управління розвитком підприємства, стратегічні цілі.</w:t>
      </w:r>
      <w:r w:rsidRPr="00D64A78">
        <w:rPr>
          <w:color w:val="000000"/>
          <w:sz w:val="26"/>
          <w:szCs w:val="26"/>
        </w:rPr>
        <w:br w:type="page"/>
      </w:r>
    </w:p>
    <w:p w14:paraId="6E09D2A8" w14:textId="77777777" w:rsidR="007462CB" w:rsidRPr="00FC745F" w:rsidRDefault="007462CB" w:rsidP="007462CB">
      <w:pPr>
        <w:spacing w:line="480" w:lineRule="auto"/>
        <w:ind w:firstLine="709"/>
        <w:jc w:val="center"/>
        <w:rPr>
          <w:b/>
          <w:lang w:val="en-US"/>
        </w:rPr>
      </w:pPr>
      <w:r w:rsidRPr="00FC745F">
        <w:rPr>
          <w:b/>
          <w:lang w:val="en-US"/>
        </w:rPr>
        <w:lastRenderedPageBreak/>
        <w:t>ABSTRACT</w:t>
      </w:r>
    </w:p>
    <w:p w14:paraId="09E37032" w14:textId="77777777" w:rsidR="007462CB" w:rsidRPr="00D64A78" w:rsidRDefault="007462CB" w:rsidP="007462CB">
      <w:pPr>
        <w:widowControl w:val="0"/>
        <w:numPr>
          <w:ilvl w:val="0"/>
          <w:numId w:val="44"/>
        </w:numPr>
        <w:tabs>
          <w:tab w:val="left" w:pos="220"/>
          <w:tab w:val="left" w:pos="720"/>
        </w:tabs>
        <w:autoSpaceDE w:val="0"/>
        <w:autoSpaceDN w:val="0"/>
        <w:adjustRightInd w:val="0"/>
        <w:ind w:left="0" w:firstLine="709"/>
        <w:rPr>
          <w:color w:val="000000"/>
          <w:sz w:val="26"/>
          <w:szCs w:val="26"/>
          <w:lang w:val="en-US"/>
        </w:rPr>
      </w:pPr>
      <w:r w:rsidRPr="00D64A78">
        <w:rPr>
          <w:color w:val="000000"/>
          <w:sz w:val="26"/>
          <w:szCs w:val="26"/>
          <w:lang w:val="en-US"/>
        </w:rPr>
        <w:t xml:space="preserve">Bachelor's thesis on the theme: "Development of the strategy of enterprise development on the example of LLC Alzo" includes 87 pages, 36 tables, 7 drawings, 2 attachments. The bibliography list consists of 54 items. </w:t>
      </w:r>
      <w:r w:rsidRPr="00D64A78">
        <w:rPr>
          <w:rFonts w:ascii="MS Mincho" w:eastAsia="MS Mincho" w:hAnsi="MS Mincho" w:cs="MS Mincho"/>
          <w:color w:val="000000"/>
          <w:sz w:val="26"/>
          <w:szCs w:val="26"/>
          <w:lang w:val="en-US"/>
        </w:rPr>
        <w:t> </w:t>
      </w:r>
    </w:p>
    <w:p w14:paraId="7553D6B3" w14:textId="77777777" w:rsidR="007462CB" w:rsidRPr="00D64A78" w:rsidRDefault="007462CB" w:rsidP="007462CB">
      <w:pPr>
        <w:widowControl w:val="0"/>
        <w:numPr>
          <w:ilvl w:val="0"/>
          <w:numId w:val="45"/>
        </w:numPr>
        <w:tabs>
          <w:tab w:val="left" w:pos="220"/>
          <w:tab w:val="left" w:pos="720"/>
        </w:tabs>
        <w:autoSpaceDE w:val="0"/>
        <w:autoSpaceDN w:val="0"/>
        <w:adjustRightInd w:val="0"/>
        <w:ind w:left="0" w:firstLine="709"/>
        <w:rPr>
          <w:color w:val="000000"/>
          <w:sz w:val="26"/>
          <w:szCs w:val="26"/>
          <w:lang w:val="en-US"/>
        </w:rPr>
      </w:pPr>
      <w:r w:rsidRPr="00D64A78">
        <w:rPr>
          <w:color w:val="000000"/>
          <w:sz w:val="26"/>
          <w:szCs w:val="26"/>
          <w:lang w:val="en-US"/>
        </w:rPr>
        <w:t>The purpose of the thesis is to study the process of developing a strategy for enterprise development. Object of research - strategic development of the enterprise of LLC "Alzo". Subject of research - the process of development and implementation of enterprise development strategy.</w:t>
      </w:r>
    </w:p>
    <w:p w14:paraId="2C607522" w14:textId="77777777" w:rsidR="007462CB" w:rsidRPr="00D64A78" w:rsidRDefault="007462CB" w:rsidP="007462CB">
      <w:pPr>
        <w:widowControl w:val="0"/>
        <w:numPr>
          <w:ilvl w:val="0"/>
          <w:numId w:val="45"/>
        </w:numPr>
        <w:tabs>
          <w:tab w:val="left" w:pos="220"/>
          <w:tab w:val="left" w:pos="720"/>
        </w:tabs>
        <w:autoSpaceDE w:val="0"/>
        <w:autoSpaceDN w:val="0"/>
        <w:adjustRightInd w:val="0"/>
        <w:ind w:left="0" w:firstLine="709"/>
        <w:rPr>
          <w:color w:val="000000"/>
          <w:sz w:val="26"/>
          <w:szCs w:val="26"/>
          <w:lang w:val="en-US"/>
        </w:rPr>
      </w:pPr>
      <w:r w:rsidRPr="00D64A78">
        <w:rPr>
          <w:color w:val="000000"/>
          <w:sz w:val="26"/>
          <w:szCs w:val="26"/>
          <w:lang w:val="en-US"/>
        </w:rPr>
        <w:t>The methods of analysis, synthesis, induction and deduction, dialectical and comparative methods, methods of economic analysis, tabular and graphic methods, methods of logical analysis, methods of observation, economic and statistical methods, forecasting methods, methods of estimating efficiency were used during writing of work.</w:t>
      </w:r>
    </w:p>
    <w:p w14:paraId="0B7A669B" w14:textId="77777777" w:rsidR="007462CB" w:rsidRPr="00D64A78" w:rsidRDefault="007462CB" w:rsidP="007462CB">
      <w:pPr>
        <w:widowControl w:val="0"/>
        <w:numPr>
          <w:ilvl w:val="0"/>
          <w:numId w:val="45"/>
        </w:numPr>
        <w:tabs>
          <w:tab w:val="left" w:pos="220"/>
          <w:tab w:val="left" w:pos="720"/>
        </w:tabs>
        <w:autoSpaceDE w:val="0"/>
        <w:autoSpaceDN w:val="0"/>
        <w:adjustRightInd w:val="0"/>
        <w:ind w:left="0" w:firstLine="709"/>
        <w:rPr>
          <w:color w:val="000000"/>
          <w:sz w:val="26"/>
          <w:szCs w:val="26"/>
          <w:lang w:val="en-US"/>
        </w:rPr>
      </w:pPr>
      <w:r w:rsidRPr="00D64A78">
        <w:rPr>
          <w:color w:val="000000"/>
          <w:sz w:val="26"/>
          <w:szCs w:val="26"/>
          <w:lang w:val="en-US"/>
        </w:rPr>
        <w:t>An analysis of financial and economic indicators of activity was conducted, which made it possible to conclude that most indicators have a positive upward trend.</w:t>
      </w:r>
    </w:p>
    <w:p w14:paraId="71BF0632" w14:textId="77777777" w:rsidR="007462CB" w:rsidRPr="00D64A78" w:rsidRDefault="007462CB" w:rsidP="007462CB">
      <w:pPr>
        <w:widowControl w:val="0"/>
        <w:numPr>
          <w:ilvl w:val="0"/>
          <w:numId w:val="45"/>
        </w:numPr>
        <w:tabs>
          <w:tab w:val="left" w:pos="220"/>
          <w:tab w:val="left" w:pos="720"/>
        </w:tabs>
        <w:autoSpaceDE w:val="0"/>
        <w:autoSpaceDN w:val="0"/>
        <w:adjustRightInd w:val="0"/>
        <w:ind w:left="0" w:firstLine="709"/>
        <w:rPr>
          <w:color w:val="000000"/>
          <w:sz w:val="26"/>
          <w:szCs w:val="26"/>
          <w:lang w:val="en-US"/>
        </w:rPr>
      </w:pPr>
      <w:r w:rsidRPr="00D64A78">
        <w:rPr>
          <w:color w:val="000000"/>
          <w:sz w:val="26"/>
          <w:szCs w:val="26"/>
          <w:lang w:val="en-US"/>
        </w:rPr>
        <w:t>A new kind of services is offered for realization - development of design drawings for the equipment of mines and other mining enterprises that meets the needs of the EU market. For the implementation of this type of services, the enterprise provides for the purchase of new software with installation at 5 workstations. For new markets, the sale of such types of products is offered by LLC "Alzo" - manufacturing of finished metal products for the coal industry, manufacturing of equipment for mine drainage and fire protection systems.</w:t>
      </w:r>
    </w:p>
    <w:p w14:paraId="485DADB7" w14:textId="77777777" w:rsidR="007462CB" w:rsidRPr="00D64A78" w:rsidRDefault="007462CB" w:rsidP="007462CB">
      <w:pPr>
        <w:widowControl w:val="0"/>
        <w:numPr>
          <w:ilvl w:val="0"/>
          <w:numId w:val="45"/>
        </w:numPr>
        <w:tabs>
          <w:tab w:val="left" w:pos="220"/>
          <w:tab w:val="left" w:pos="720"/>
        </w:tabs>
        <w:autoSpaceDE w:val="0"/>
        <w:autoSpaceDN w:val="0"/>
        <w:adjustRightInd w:val="0"/>
        <w:ind w:left="0" w:firstLine="709"/>
        <w:rPr>
          <w:color w:val="000000"/>
          <w:sz w:val="26"/>
          <w:szCs w:val="26"/>
          <w:lang w:val="en-US"/>
        </w:rPr>
      </w:pPr>
      <w:r w:rsidRPr="00D64A78">
        <w:rPr>
          <w:color w:val="000000"/>
          <w:sz w:val="26"/>
          <w:szCs w:val="26"/>
          <w:lang w:val="en-US"/>
        </w:rPr>
        <w:t>In analyzing the target groups of potential clients, it was found advisable to enter two segments - to provide services to companies engaged in another industry, but still use the same equipment, and companies in the markets of other countries for the development of foreign economic activity of the country to attract investment. In general, the alternatives are profitable, attractive and recommended for implementation.</w:t>
      </w:r>
    </w:p>
    <w:p w14:paraId="4CDE2191" w14:textId="77777777" w:rsidR="007462CB" w:rsidRPr="00D64A78" w:rsidRDefault="007462CB" w:rsidP="007462CB">
      <w:pPr>
        <w:widowControl w:val="0"/>
        <w:numPr>
          <w:ilvl w:val="0"/>
          <w:numId w:val="45"/>
        </w:numPr>
        <w:tabs>
          <w:tab w:val="left" w:pos="220"/>
          <w:tab w:val="left" w:pos="720"/>
        </w:tabs>
        <w:autoSpaceDE w:val="0"/>
        <w:autoSpaceDN w:val="0"/>
        <w:adjustRightInd w:val="0"/>
        <w:ind w:left="0" w:firstLine="709"/>
        <w:rPr>
          <w:color w:val="000000"/>
          <w:szCs w:val="28"/>
          <w:lang w:val="en-US"/>
        </w:rPr>
      </w:pPr>
      <w:r w:rsidRPr="00D64A78">
        <w:rPr>
          <w:color w:val="000000"/>
          <w:sz w:val="26"/>
          <w:szCs w:val="26"/>
          <w:lang w:val="en-US"/>
        </w:rPr>
        <w:t>Keywords: strategizing the development of compliance, strategic management of compliance, strategic planning for implementation, realizing strategic development, a system of managing the implementation of the policy, strategic goals.</w:t>
      </w:r>
    </w:p>
    <w:p w14:paraId="755E94E4" w14:textId="77777777" w:rsidR="00DF25F5" w:rsidRPr="007462CB" w:rsidRDefault="00DF25F5" w:rsidP="007462CB">
      <w:pPr>
        <w:ind w:firstLine="709"/>
        <w:rPr>
          <w:lang w:val="en-US"/>
        </w:rPr>
      </w:pPr>
    </w:p>
    <w:sectPr w:rsidR="00DF25F5" w:rsidRPr="007462CB" w:rsidSect="007462CB">
      <w:headerReference w:type="even" r:id="rId8"/>
      <w:headerReference w:type="default" r:id="rId9"/>
      <w:footerReference w:type="even" r:id="rId10"/>
      <w:footerReference w:type="default" r:id="rId11"/>
      <w:pgSz w:w="11900" w:h="16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D11D5" w14:textId="77777777" w:rsidR="00957B50" w:rsidRDefault="00957B50" w:rsidP="00FE4E2E">
      <w:r>
        <w:separator/>
      </w:r>
    </w:p>
  </w:endnote>
  <w:endnote w:type="continuationSeparator" w:id="0">
    <w:p w14:paraId="2B41ABCD" w14:textId="77777777" w:rsidR="00957B50" w:rsidRDefault="00957B50" w:rsidP="00FE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7294" w14:textId="77777777" w:rsidR="00A62C2F" w:rsidRDefault="00A62C2F" w:rsidP="00851AF3">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E48913A" w14:textId="77777777" w:rsidR="00A62C2F" w:rsidRDefault="00A62C2F" w:rsidP="00866C6B">
    <w:pPr>
      <w:pStyle w:val="a6"/>
      <w:ind w:right="360"/>
      <w:rPr>
        <w:rStyle w:val="a8"/>
      </w:rPr>
    </w:pPr>
  </w:p>
  <w:p w14:paraId="60F8227A" w14:textId="77777777" w:rsidR="00A62C2F" w:rsidRDefault="00A62C2F" w:rsidP="00FE4E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2B16" w14:textId="77777777" w:rsidR="00A62C2F" w:rsidRDefault="00A62C2F" w:rsidP="00851AF3">
    <w:pPr>
      <w:pStyle w:val="a6"/>
      <w:framePr w:wrap="none" w:vAnchor="text" w:hAnchor="margin" w:xAlign="right" w:y="1"/>
      <w:rPr>
        <w:rStyle w:val="a8"/>
      </w:rPr>
    </w:pPr>
  </w:p>
  <w:p w14:paraId="787DC128" w14:textId="77777777" w:rsidR="00A62C2F" w:rsidRPr="00751D4F" w:rsidRDefault="00A62C2F" w:rsidP="00751D4F">
    <w:pPr>
      <w:pStyle w:val="a6"/>
      <w:ind w:firstLine="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EE77F" w14:textId="77777777" w:rsidR="00957B50" w:rsidRDefault="00957B50" w:rsidP="00FE4E2E">
      <w:r>
        <w:separator/>
      </w:r>
    </w:p>
  </w:footnote>
  <w:footnote w:type="continuationSeparator" w:id="0">
    <w:p w14:paraId="3BFF89BD" w14:textId="77777777" w:rsidR="00957B50" w:rsidRDefault="00957B50" w:rsidP="00FE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C912" w14:textId="77777777" w:rsidR="00A62C2F" w:rsidRDefault="00A62C2F" w:rsidP="00851AF3">
    <w:pPr>
      <w:pStyle w:val="a9"/>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F37DD2" w14:textId="77777777" w:rsidR="00A62C2F" w:rsidRDefault="00A62C2F" w:rsidP="008B6DB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080536"/>
      <w:docPartObj>
        <w:docPartGallery w:val="Page Numbers (Top of Page)"/>
        <w:docPartUnique/>
      </w:docPartObj>
    </w:sdtPr>
    <w:sdtEndPr>
      <w:rPr>
        <w:sz w:val="24"/>
      </w:rPr>
    </w:sdtEndPr>
    <w:sdtContent>
      <w:p w14:paraId="35FB5992" w14:textId="77777777" w:rsidR="00A62C2F" w:rsidRPr="00DF3161" w:rsidRDefault="00A62C2F" w:rsidP="00DD4FD6">
        <w:pPr>
          <w:pStyle w:val="a9"/>
          <w:jc w:val="right"/>
          <w:rPr>
            <w:sz w:val="24"/>
          </w:rPr>
        </w:pPr>
        <w:r w:rsidRPr="00DF3161">
          <w:rPr>
            <w:sz w:val="24"/>
          </w:rPr>
          <w:fldChar w:fldCharType="begin"/>
        </w:r>
        <w:r w:rsidRPr="00DF3161">
          <w:rPr>
            <w:sz w:val="24"/>
          </w:rPr>
          <w:instrText>PAGE   \* MERGEFORMAT</w:instrText>
        </w:r>
        <w:r w:rsidRPr="00DF3161">
          <w:rPr>
            <w:sz w:val="24"/>
          </w:rPr>
          <w:fldChar w:fldCharType="separate"/>
        </w:r>
        <w:r w:rsidR="007462CB">
          <w:rPr>
            <w:noProof/>
            <w:sz w:val="24"/>
          </w:rPr>
          <w:t>2</w:t>
        </w:r>
        <w:r w:rsidRPr="00DF3161">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A609A"/>
    <w:multiLevelType w:val="multilevel"/>
    <w:tmpl w:val="6026EC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4D0542D"/>
    <w:multiLevelType w:val="hybridMultilevel"/>
    <w:tmpl w:val="0C4ACEAA"/>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424C33"/>
    <w:multiLevelType w:val="hybridMultilevel"/>
    <w:tmpl w:val="28A6BA92"/>
    <w:lvl w:ilvl="0" w:tplc="BB509B5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A75683E"/>
    <w:multiLevelType w:val="hybridMultilevel"/>
    <w:tmpl w:val="9F282A9C"/>
    <w:lvl w:ilvl="0" w:tplc="EDF8FB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B60F8A"/>
    <w:multiLevelType w:val="hybridMultilevel"/>
    <w:tmpl w:val="4F6AEF9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621FF5"/>
    <w:multiLevelType w:val="hybridMultilevel"/>
    <w:tmpl w:val="5F8AB1F0"/>
    <w:lvl w:ilvl="0" w:tplc="CEF07C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3293CF5"/>
    <w:multiLevelType w:val="hybridMultilevel"/>
    <w:tmpl w:val="60CAA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61FC5"/>
    <w:multiLevelType w:val="hybridMultilevel"/>
    <w:tmpl w:val="E16EE1E4"/>
    <w:lvl w:ilvl="0" w:tplc="86585234">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A710B1"/>
    <w:multiLevelType w:val="hybridMultilevel"/>
    <w:tmpl w:val="0FFA5350"/>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94644A9"/>
    <w:multiLevelType w:val="hybridMultilevel"/>
    <w:tmpl w:val="8AA42442"/>
    <w:lvl w:ilvl="0" w:tplc="66B6F4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C076BA5"/>
    <w:multiLevelType w:val="hybridMultilevel"/>
    <w:tmpl w:val="A94AF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52260"/>
    <w:multiLevelType w:val="hybridMultilevel"/>
    <w:tmpl w:val="F9501BEA"/>
    <w:lvl w:ilvl="0" w:tplc="CEF07C0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2BB149D"/>
    <w:multiLevelType w:val="hybridMultilevel"/>
    <w:tmpl w:val="097E8B24"/>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5C40663"/>
    <w:multiLevelType w:val="hybridMultilevel"/>
    <w:tmpl w:val="4C248658"/>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1">
      <w:start w:val="1"/>
      <w:numFmt w:val="decimal"/>
      <w:lvlText w:val="%3)"/>
      <w:lvlJc w:val="lef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6" w15:restartNumberingAfterBreak="0">
    <w:nsid w:val="2B46560F"/>
    <w:multiLevelType w:val="hybridMultilevel"/>
    <w:tmpl w:val="75720E3E"/>
    <w:lvl w:ilvl="0" w:tplc="24342706">
      <w:start w:val="1"/>
      <w:numFmt w:val="bullet"/>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B0561EE"/>
    <w:multiLevelType w:val="hybridMultilevel"/>
    <w:tmpl w:val="54E8CFAC"/>
    <w:lvl w:ilvl="0" w:tplc="66B6F4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BBE30D7"/>
    <w:multiLevelType w:val="hybridMultilevel"/>
    <w:tmpl w:val="B0F8C494"/>
    <w:lvl w:ilvl="0" w:tplc="EDF8FB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E9473B0"/>
    <w:multiLevelType w:val="hybridMultilevel"/>
    <w:tmpl w:val="097A01F0"/>
    <w:lvl w:ilvl="0" w:tplc="66B6F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52772E"/>
    <w:multiLevelType w:val="hybridMultilevel"/>
    <w:tmpl w:val="F288F1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0327BEE"/>
    <w:multiLevelType w:val="hybridMultilevel"/>
    <w:tmpl w:val="6284EB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AA7300"/>
    <w:multiLevelType w:val="hybridMultilevel"/>
    <w:tmpl w:val="2D80EF62"/>
    <w:lvl w:ilvl="0" w:tplc="EDF8FB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3962178"/>
    <w:multiLevelType w:val="hybridMultilevel"/>
    <w:tmpl w:val="6EB6983C"/>
    <w:lvl w:ilvl="0" w:tplc="CEF07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F86932"/>
    <w:multiLevelType w:val="hybridMultilevel"/>
    <w:tmpl w:val="C2D02F7E"/>
    <w:lvl w:ilvl="0" w:tplc="CEF07C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FF07A87"/>
    <w:multiLevelType w:val="hybridMultilevel"/>
    <w:tmpl w:val="CFE2B7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4DC36B1"/>
    <w:multiLevelType w:val="hybridMultilevel"/>
    <w:tmpl w:val="B1E417C0"/>
    <w:lvl w:ilvl="0" w:tplc="66B6F4C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211EE5"/>
    <w:multiLevelType w:val="hybridMultilevel"/>
    <w:tmpl w:val="D7D0E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5C35991"/>
    <w:multiLevelType w:val="hybridMultilevel"/>
    <w:tmpl w:val="D0B083AC"/>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3D527A"/>
    <w:multiLevelType w:val="hybridMultilevel"/>
    <w:tmpl w:val="98462778"/>
    <w:lvl w:ilvl="0" w:tplc="CEF07C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F1A4573"/>
    <w:multiLevelType w:val="hybridMultilevel"/>
    <w:tmpl w:val="3D9CF446"/>
    <w:lvl w:ilvl="0" w:tplc="CEF07C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61E717B7"/>
    <w:multiLevelType w:val="hybridMultilevel"/>
    <w:tmpl w:val="CC4ABD02"/>
    <w:lvl w:ilvl="0" w:tplc="CEF07C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4C06A6C"/>
    <w:multiLevelType w:val="hybridMultilevel"/>
    <w:tmpl w:val="1A463570"/>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4E162CC"/>
    <w:multiLevelType w:val="hybridMultilevel"/>
    <w:tmpl w:val="4C5A6628"/>
    <w:lvl w:ilvl="0" w:tplc="9D065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5C041BD"/>
    <w:multiLevelType w:val="hybridMultilevel"/>
    <w:tmpl w:val="48CE5CF6"/>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7015635"/>
    <w:multiLevelType w:val="hybridMultilevel"/>
    <w:tmpl w:val="E6E47256"/>
    <w:lvl w:ilvl="0" w:tplc="CEF07C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74A44E9"/>
    <w:multiLevelType w:val="hybridMultilevel"/>
    <w:tmpl w:val="D5E439AC"/>
    <w:lvl w:ilvl="0" w:tplc="606C8ED4">
      <w:start w:val="1"/>
      <w:numFmt w:val="bullet"/>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9930182"/>
    <w:multiLevelType w:val="hybridMultilevel"/>
    <w:tmpl w:val="EA485616"/>
    <w:lvl w:ilvl="0" w:tplc="CEF07C02">
      <w:start w:val="1"/>
      <w:numFmt w:val="bullet"/>
      <w:lvlText w:val=""/>
      <w:lvlJc w:val="left"/>
      <w:pPr>
        <w:ind w:left="1080" w:hanging="360"/>
      </w:pPr>
      <w:rPr>
        <w:rFonts w:ascii="Symbol" w:hAnsi="Symbol" w:hint="default"/>
      </w:rPr>
    </w:lvl>
    <w:lvl w:ilvl="1" w:tplc="CEF07C02">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0C04601"/>
    <w:multiLevelType w:val="hybridMultilevel"/>
    <w:tmpl w:val="A926B728"/>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1231F86"/>
    <w:multiLevelType w:val="hybridMultilevel"/>
    <w:tmpl w:val="3662B042"/>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138354A"/>
    <w:multiLevelType w:val="hybridMultilevel"/>
    <w:tmpl w:val="204A0F02"/>
    <w:lvl w:ilvl="0" w:tplc="CEF07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1535E74"/>
    <w:multiLevelType w:val="hybridMultilevel"/>
    <w:tmpl w:val="812017A4"/>
    <w:lvl w:ilvl="0" w:tplc="CEF07C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3890C78"/>
    <w:multiLevelType w:val="hybridMultilevel"/>
    <w:tmpl w:val="0E08CB2C"/>
    <w:lvl w:ilvl="0" w:tplc="0419000B">
      <w:start w:val="1"/>
      <w:numFmt w:val="bullet"/>
      <w:lvlText w:val=""/>
      <w:lvlJc w:val="left"/>
      <w:pPr>
        <w:ind w:left="360" w:hanging="360"/>
      </w:pPr>
      <w:rPr>
        <w:rFonts w:ascii="Wingdings" w:hAnsi="Wingdings" w:hint="default"/>
      </w:rPr>
    </w:lvl>
    <w:lvl w:ilvl="1" w:tplc="CEF07C02">
      <w:start w:val="1"/>
      <w:numFmt w:val="bullet"/>
      <w:lvlText w:val=""/>
      <w:lvlJc w:val="left"/>
      <w:pPr>
        <w:ind w:left="1068"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7F4280"/>
    <w:multiLevelType w:val="hybridMultilevel"/>
    <w:tmpl w:val="C7BCFD8E"/>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4" w15:restartNumberingAfterBreak="0">
    <w:nsid w:val="7E205307"/>
    <w:multiLevelType w:val="multilevel"/>
    <w:tmpl w:val="1590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7"/>
  </w:num>
  <w:num w:numId="3">
    <w:abstractNumId w:val="35"/>
  </w:num>
  <w:num w:numId="4">
    <w:abstractNumId w:val="29"/>
  </w:num>
  <w:num w:numId="5">
    <w:abstractNumId w:val="13"/>
  </w:num>
  <w:num w:numId="6">
    <w:abstractNumId w:val="42"/>
  </w:num>
  <w:num w:numId="7">
    <w:abstractNumId w:val="30"/>
  </w:num>
  <w:num w:numId="8">
    <w:abstractNumId w:val="8"/>
  </w:num>
  <w:num w:numId="9">
    <w:abstractNumId w:val="12"/>
  </w:num>
  <w:num w:numId="10">
    <w:abstractNumId w:val="20"/>
  </w:num>
  <w:num w:numId="11">
    <w:abstractNumId w:val="31"/>
  </w:num>
  <w:num w:numId="12">
    <w:abstractNumId w:val="7"/>
  </w:num>
  <w:num w:numId="13">
    <w:abstractNumId w:val="41"/>
  </w:num>
  <w:num w:numId="14">
    <w:abstractNumId w:val="3"/>
  </w:num>
  <w:num w:numId="15">
    <w:abstractNumId w:val="39"/>
  </w:num>
  <w:num w:numId="16">
    <w:abstractNumId w:val="5"/>
  </w:num>
  <w:num w:numId="17">
    <w:abstractNumId w:val="25"/>
  </w:num>
  <w:num w:numId="18">
    <w:abstractNumId w:val="22"/>
  </w:num>
  <w:num w:numId="19">
    <w:abstractNumId w:val="33"/>
  </w:num>
  <w:num w:numId="20">
    <w:abstractNumId w:val="18"/>
  </w:num>
  <w:num w:numId="21">
    <w:abstractNumId w:val="26"/>
  </w:num>
  <w:num w:numId="22">
    <w:abstractNumId w:val="17"/>
  </w:num>
  <w:num w:numId="23">
    <w:abstractNumId w:val="19"/>
  </w:num>
  <w:num w:numId="24">
    <w:abstractNumId w:val="11"/>
  </w:num>
  <w:num w:numId="25">
    <w:abstractNumId w:val="6"/>
  </w:num>
  <w:num w:numId="26">
    <w:abstractNumId w:val="21"/>
  </w:num>
  <w:num w:numId="27">
    <w:abstractNumId w:val="43"/>
  </w:num>
  <w:num w:numId="28">
    <w:abstractNumId w:val="15"/>
  </w:num>
  <w:num w:numId="29">
    <w:abstractNumId w:val="24"/>
  </w:num>
  <w:num w:numId="30">
    <w:abstractNumId w:val="44"/>
  </w:num>
  <w:num w:numId="31">
    <w:abstractNumId w:val="4"/>
  </w:num>
  <w:num w:numId="32">
    <w:abstractNumId w:val="14"/>
  </w:num>
  <w:num w:numId="33">
    <w:abstractNumId w:val="28"/>
  </w:num>
  <w:num w:numId="34">
    <w:abstractNumId w:val="10"/>
  </w:num>
  <w:num w:numId="35">
    <w:abstractNumId w:val="32"/>
  </w:num>
  <w:num w:numId="36">
    <w:abstractNumId w:val="27"/>
  </w:num>
  <w:num w:numId="37">
    <w:abstractNumId w:val="40"/>
  </w:num>
  <w:num w:numId="38">
    <w:abstractNumId w:val="16"/>
  </w:num>
  <w:num w:numId="39">
    <w:abstractNumId w:val="34"/>
  </w:num>
  <w:num w:numId="40">
    <w:abstractNumId w:val="38"/>
  </w:num>
  <w:num w:numId="41">
    <w:abstractNumId w:val="36"/>
  </w:num>
  <w:num w:numId="42">
    <w:abstractNumId w:val="23"/>
  </w:num>
  <w:num w:numId="43">
    <w:abstractNumId w:val="9"/>
  </w:num>
  <w:num w:numId="44">
    <w:abstractNumId w:val="0"/>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3E2F"/>
    <w:rsid w:val="00012DAE"/>
    <w:rsid w:val="00020D05"/>
    <w:rsid w:val="00025274"/>
    <w:rsid w:val="00035F40"/>
    <w:rsid w:val="00041BAE"/>
    <w:rsid w:val="000504E1"/>
    <w:rsid w:val="00060050"/>
    <w:rsid w:val="00067349"/>
    <w:rsid w:val="00073E0C"/>
    <w:rsid w:val="000926D3"/>
    <w:rsid w:val="00095A4F"/>
    <w:rsid w:val="000A3729"/>
    <w:rsid w:val="000B1512"/>
    <w:rsid w:val="000C1F0B"/>
    <w:rsid w:val="000C2C45"/>
    <w:rsid w:val="000C6C98"/>
    <w:rsid w:val="000C75BA"/>
    <w:rsid w:val="000D30DB"/>
    <w:rsid w:val="000D5BAB"/>
    <w:rsid w:val="000E4088"/>
    <w:rsid w:val="000F4310"/>
    <w:rsid w:val="00100A28"/>
    <w:rsid w:val="00100F84"/>
    <w:rsid w:val="00113A8B"/>
    <w:rsid w:val="00114272"/>
    <w:rsid w:val="00116FFD"/>
    <w:rsid w:val="00123408"/>
    <w:rsid w:val="00134C5D"/>
    <w:rsid w:val="00134ED5"/>
    <w:rsid w:val="00140C60"/>
    <w:rsid w:val="00142E82"/>
    <w:rsid w:val="00151D46"/>
    <w:rsid w:val="00151F38"/>
    <w:rsid w:val="00176B54"/>
    <w:rsid w:val="00183E2F"/>
    <w:rsid w:val="0018632B"/>
    <w:rsid w:val="001B0E30"/>
    <w:rsid w:val="001C1071"/>
    <w:rsid w:val="001C4B38"/>
    <w:rsid w:val="001C52E2"/>
    <w:rsid w:val="001E1202"/>
    <w:rsid w:val="001F3658"/>
    <w:rsid w:val="00210FAA"/>
    <w:rsid w:val="00234ABE"/>
    <w:rsid w:val="0023507A"/>
    <w:rsid w:val="002350B0"/>
    <w:rsid w:val="002729F4"/>
    <w:rsid w:val="00274337"/>
    <w:rsid w:val="00274949"/>
    <w:rsid w:val="00275D89"/>
    <w:rsid w:val="00280854"/>
    <w:rsid w:val="00281155"/>
    <w:rsid w:val="00282560"/>
    <w:rsid w:val="00285D87"/>
    <w:rsid w:val="002A4628"/>
    <w:rsid w:val="002A7FCF"/>
    <w:rsid w:val="002E683F"/>
    <w:rsid w:val="002F2758"/>
    <w:rsid w:val="002F2B22"/>
    <w:rsid w:val="002F4B63"/>
    <w:rsid w:val="003011AD"/>
    <w:rsid w:val="00301C6C"/>
    <w:rsid w:val="00302232"/>
    <w:rsid w:val="00304570"/>
    <w:rsid w:val="003050EC"/>
    <w:rsid w:val="00311BF4"/>
    <w:rsid w:val="00313084"/>
    <w:rsid w:val="003329D5"/>
    <w:rsid w:val="00337E5C"/>
    <w:rsid w:val="003607CF"/>
    <w:rsid w:val="003675AF"/>
    <w:rsid w:val="003706D3"/>
    <w:rsid w:val="0037149E"/>
    <w:rsid w:val="00380725"/>
    <w:rsid w:val="00397D82"/>
    <w:rsid w:val="003A1714"/>
    <w:rsid w:val="003A2F05"/>
    <w:rsid w:val="003B5EA2"/>
    <w:rsid w:val="003D2E12"/>
    <w:rsid w:val="003D5F99"/>
    <w:rsid w:val="003E5A32"/>
    <w:rsid w:val="003E6C8E"/>
    <w:rsid w:val="00406FAE"/>
    <w:rsid w:val="0041508E"/>
    <w:rsid w:val="00431B61"/>
    <w:rsid w:val="004425F3"/>
    <w:rsid w:val="00447582"/>
    <w:rsid w:val="00460FFF"/>
    <w:rsid w:val="004752DE"/>
    <w:rsid w:val="00496189"/>
    <w:rsid w:val="004A59B7"/>
    <w:rsid w:val="004E526C"/>
    <w:rsid w:val="004E6DA2"/>
    <w:rsid w:val="004F37B6"/>
    <w:rsid w:val="004F7087"/>
    <w:rsid w:val="004F7409"/>
    <w:rsid w:val="005136FE"/>
    <w:rsid w:val="0051422F"/>
    <w:rsid w:val="005331D8"/>
    <w:rsid w:val="00533B94"/>
    <w:rsid w:val="0053716F"/>
    <w:rsid w:val="0054001D"/>
    <w:rsid w:val="00540D8E"/>
    <w:rsid w:val="00544221"/>
    <w:rsid w:val="005638E1"/>
    <w:rsid w:val="005757C7"/>
    <w:rsid w:val="005A7551"/>
    <w:rsid w:val="005B1FB4"/>
    <w:rsid w:val="005B4A48"/>
    <w:rsid w:val="005C35A0"/>
    <w:rsid w:val="005C5A8B"/>
    <w:rsid w:val="005C78A4"/>
    <w:rsid w:val="005D5A7F"/>
    <w:rsid w:val="005E2C27"/>
    <w:rsid w:val="005F22D3"/>
    <w:rsid w:val="0060583F"/>
    <w:rsid w:val="0061638C"/>
    <w:rsid w:val="006172B7"/>
    <w:rsid w:val="00656699"/>
    <w:rsid w:val="00663B8F"/>
    <w:rsid w:val="00664E5B"/>
    <w:rsid w:val="0067352A"/>
    <w:rsid w:val="00676CF9"/>
    <w:rsid w:val="00677529"/>
    <w:rsid w:val="0068380D"/>
    <w:rsid w:val="0068641F"/>
    <w:rsid w:val="006A06B6"/>
    <w:rsid w:val="006A1C18"/>
    <w:rsid w:val="006A24CA"/>
    <w:rsid w:val="006A5D0E"/>
    <w:rsid w:val="006A6A4A"/>
    <w:rsid w:val="006E0AF7"/>
    <w:rsid w:val="006E56F4"/>
    <w:rsid w:val="0070744B"/>
    <w:rsid w:val="00713A2C"/>
    <w:rsid w:val="007154B0"/>
    <w:rsid w:val="00721B1C"/>
    <w:rsid w:val="00727CA7"/>
    <w:rsid w:val="00730A74"/>
    <w:rsid w:val="00737781"/>
    <w:rsid w:val="007462CB"/>
    <w:rsid w:val="00751D4F"/>
    <w:rsid w:val="0077335C"/>
    <w:rsid w:val="007865DD"/>
    <w:rsid w:val="00791E13"/>
    <w:rsid w:val="007A5E0F"/>
    <w:rsid w:val="007B0D52"/>
    <w:rsid w:val="007B1A26"/>
    <w:rsid w:val="007B1E48"/>
    <w:rsid w:val="007C6E3A"/>
    <w:rsid w:val="007E056C"/>
    <w:rsid w:val="007E2BE9"/>
    <w:rsid w:val="007F49A4"/>
    <w:rsid w:val="0081244C"/>
    <w:rsid w:val="00834799"/>
    <w:rsid w:val="008372A4"/>
    <w:rsid w:val="00841CCA"/>
    <w:rsid w:val="00843356"/>
    <w:rsid w:val="00851AF3"/>
    <w:rsid w:val="00866C6B"/>
    <w:rsid w:val="008970CF"/>
    <w:rsid w:val="008A3A60"/>
    <w:rsid w:val="008A6BF3"/>
    <w:rsid w:val="008A6DDE"/>
    <w:rsid w:val="008B4941"/>
    <w:rsid w:val="008B5C6E"/>
    <w:rsid w:val="008B6DBD"/>
    <w:rsid w:val="008C58C4"/>
    <w:rsid w:val="008C5910"/>
    <w:rsid w:val="008D0F97"/>
    <w:rsid w:val="008E1732"/>
    <w:rsid w:val="008E7B59"/>
    <w:rsid w:val="008F2B71"/>
    <w:rsid w:val="008F4C92"/>
    <w:rsid w:val="008F6209"/>
    <w:rsid w:val="008F6CD1"/>
    <w:rsid w:val="00901681"/>
    <w:rsid w:val="00901C20"/>
    <w:rsid w:val="00903806"/>
    <w:rsid w:val="009166BC"/>
    <w:rsid w:val="00917801"/>
    <w:rsid w:val="0092670E"/>
    <w:rsid w:val="009359B5"/>
    <w:rsid w:val="00942488"/>
    <w:rsid w:val="00944763"/>
    <w:rsid w:val="0094549C"/>
    <w:rsid w:val="00957811"/>
    <w:rsid w:val="00957B50"/>
    <w:rsid w:val="009671D1"/>
    <w:rsid w:val="00974821"/>
    <w:rsid w:val="0097744D"/>
    <w:rsid w:val="009A1CDD"/>
    <w:rsid w:val="009A4183"/>
    <w:rsid w:val="009A5914"/>
    <w:rsid w:val="009F2A97"/>
    <w:rsid w:val="00A037BB"/>
    <w:rsid w:val="00A03B16"/>
    <w:rsid w:val="00A159D0"/>
    <w:rsid w:val="00A204A1"/>
    <w:rsid w:val="00A20BB1"/>
    <w:rsid w:val="00A34660"/>
    <w:rsid w:val="00A43D02"/>
    <w:rsid w:val="00A46F16"/>
    <w:rsid w:val="00A55A90"/>
    <w:rsid w:val="00A602D2"/>
    <w:rsid w:val="00A60E24"/>
    <w:rsid w:val="00A62C2F"/>
    <w:rsid w:val="00A65A02"/>
    <w:rsid w:val="00A7735F"/>
    <w:rsid w:val="00A815EE"/>
    <w:rsid w:val="00A92BDF"/>
    <w:rsid w:val="00AA01C8"/>
    <w:rsid w:val="00AA56F8"/>
    <w:rsid w:val="00AC6C67"/>
    <w:rsid w:val="00AD28DE"/>
    <w:rsid w:val="00AD378E"/>
    <w:rsid w:val="00AD7844"/>
    <w:rsid w:val="00AE2AF5"/>
    <w:rsid w:val="00B246FF"/>
    <w:rsid w:val="00B33437"/>
    <w:rsid w:val="00B51AB6"/>
    <w:rsid w:val="00B53454"/>
    <w:rsid w:val="00B57A03"/>
    <w:rsid w:val="00B57B76"/>
    <w:rsid w:val="00B620BD"/>
    <w:rsid w:val="00B62B5D"/>
    <w:rsid w:val="00B63BF7"/>
    <w:rsid w:val="00B647D7"/>
    <w:rsid w:val="00B64F86"/>
    <w:rsid w:val="00B767E8"/>
    <w:rsid w:val="00B8312A"/>
    <w:rsid w:val="00B84183"/>
    <w:rsid w:val="00B84F0D"/>
    <w:rsid w:val="00B85348"/>
    <w:rsid w:val="00B94FE4"/>
    <w:rsid w:val="00BA298F"/>
    <w:rsid w:val="00BB57A1"/>
    <w:rsid w:val="00BC3321"/>
    <w:rsid w:val="00BC70DE"/>
    <w:rsid w:val="00BD084C"/>
    <w:rsid w:val="00BE3DC1"/>
    <w:rsid w:val="00BE5776"/>
    <w:rsid w:val="00BF1111"/>
    <w:rsid w:val="00C055A5"/>
    <w:rsid w:val="00C07E52"/>
    <w:rsid w:val="00C109FD"/>
    <w:rsid w:val="00C1346A"/>
    <w:rsid w:val="00C17899"/>
    <w:rsid w:val="00C17B8E"/>
    <w:rsid w:val="00C212F0"/>
    <w:rsid w:val="00C34467"/>
    <w:rsid w:val="00C35B11"/>
    <w:rsid w:val="00C52CA1"/>
    <w:rsid w:val="00C62FEC"/>
    <w:rsid w:val="00C66AE1"/>
    <w:rsid w:val="00C7086A"/>
    <w:rsid w:val="00C75604"/>
    <w:rsid w:val="00C75AF2"/>
    <w:rsid w:val="00C83D32"/>
    <w:rsid w:val="00C84A04"/>
    <w:rsid w:val="00C85806"/>
    <w:rsid w:val="00CA5AFE"/>
    <w:rsid w:val="00CA75C2"/>
    <w:rsid w:val="00CB2330"/>
    <w:rsid w:val="00CD3AF5"/>
    <w:rsid w:val="00CD42C9"/>
    <w:rsid w:val="00CD4F8C"/>
    <w:rsid w:val="00CD7235"/>
    <w:rsid w:val="00CE3DA1"/>
    <w:rsid w:val="00D03825"/>
    <w:rsid w:val="00D0568C"/>
    <w:rsid w:val="00D15C56"/>
    <w:rsid w:val="00D244BF"/>
    <w:rsid w:val="00D2732A"/>
    <w:rsid w:val="00D35FAA"/>
    <w:rsid w:val="00D60E72"/>
    <w:rsid w:val="00D66245"/>
    <w:rsid w:val="00D76772"/>
    <w:rsid w:val="00D85F98"/>
    <w:rsid w:val="00D947E7"/>
    <w:rsid w:val="00D9621F"/>
    <w:rsid w:val="00DB36BA"/>
    <w:rsid w:val="00DD4FD6"/>
    <w:rsid w:val="00DE1143"/>
    <w:rsid w:val="00DE6B10"/>
    <w:rsid w:val="00DF1E3F"/>
    <w:rsid w:val="00DF25F5"/>
    <w:rsid w:val="00DF3161"/>
    <w:rsid w:val="00DF4E7B"/>
    <w:rsid w:val="00E23AA9"/>
    <w:rsid w:val="00E35015"/>
    <w:rsid w:val="00E3697B"/>
    <w:rsid w:val="00E469C6"/>
    <w:rsid w:val="00E503C2"/>
    <w:rsid w:val="00E63AC8"/>
    <w:rsid w:val="00E64966"/>
    <w:rsid w:val="00E72645"/>
    <w:rsid w:val="00EA0198"/>
    <w:rsid w:val="00EB3B88"/>
    <w:rsid w:val="00EB3C1A"/>
    <w:rsid w:val="00EB67F2"/>
    <w:rsid w:val="00EB7D98"/>
    <w:rsid w:val="00EC4011"/>
    <w:rsid w:val="00EC65BF"/>
    <w:rsid w:val="00EC6B7F"/>
    <w:rsid w:val="00ED1F35"/>
    <w:rsid w:val="00EE0FD0"/>
    <w:rsid w:val="00EF7B71"/>
    <w:rsid w:val="00F00D2D"/>
    <w:rsid w:val="00F03C45"/>
    <w:rsid w:val="00F1067D"/>
    <w:rsid w:val="00F205E4"/>
    <w:rsid w:val="00F37EE3"/>
    <w:rsid w:val="00F4621B"/>
    <w:rsid w:val="00F63FC1"/>
    <w:rsid w:val="00F84615"/>
    <w:rsid w:val="00F84842"/>
    <w:rsid w:val="00FA70DC"/>
    <w:rsid w:val="00FB07F3"/>
    <w:rsid w:val="00FC22E9"/>
    <w:rsid w:val="00FC745F"/>
    <w:rsid w:val="00FD18E0"/>
    <w:rsid w:val="00FD41F2"/>
    <w:rsid w:val="00FE2A68"/>
    <w:rsid w:val="00FE4E2E"/>
    <w:rsid w:val="00FE6A66"/>
    <w:rsid w:val="00FF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BA"/>
    <w:pPr>
      <w:spacing w:line="360" w:lineRule="auto"/>
      <w:ind w:firstLine="708"/>
      <w:jc w:val="both"/>
    </w:pPr>
    <w:rPr>
      <w:rFonts w:ascii="Times New Roman" w:hAnsi="Times New Roman" w:cs="Times New Roman"/>
      <w:sz w:val="28"/>
    </w:rPr>
  </w:style>
  <w:style w:type="paragraph" w:styleId="1">
    <w:name w:val="heading 1"/>
    <w:basedOn w:val="3"/>
    <w:next w:val="a"/>
    <w:link w:val="10"/>
    <w:uiPriority w:val="9"/>
    <w:qFormat/>
    <w:rsid w:val="000504E1"/>
    <w:pPr>
      <w:spacing w:line="480" w:lineRule="auto"/>
      <w:ind w:firstLine="0"/>
      <w:jc w:val="center"/>
      <w:outlineLvl w:val="0"/>
    </w:pPr>
    <w:rPr>
      <w:color w:val="000000" w:themeColor="text1"/>
    </w:rPr>
  </w:style>
  <w:style w:type="paragraph" w:styleId="2">
    <w:name w:val="heading 2"/>
    <w:basedOn w:val="3"/>
    <w:next w:val="a"/>
    <w:link w:val="20"/>
    <w:uiPriority w:val="9"/>
    <w:unhideWhenUsed/>
    <w:qFormat/>
    <w:rsid w:val="00C85806"/>
    <w:pPr>
      <w:spacing w:before="240" w:line="480" w:lineRule="auto"/>
      <w:jc w:val="both"/>
      <w:outlineLvl w:val="1"/>
    </w:pPr>
    <w:rPr>
      <w:color w:val="000000" w:themeColor="text1"/>
    </w:rPr>
  </w:style>
  <w:style w:type="paragraph" w:styleId="3">
    <w:name w:val="heading 3"/>
    <w:basedOn w:val="a"/>
    <w:next w:val="a"/>
    <w:link w:val="30"/>
    <w:uiPriority w:val="9"/>
    <w:unhideWhenUsed/>
    <w:qFormat/>
    <w:rsid w:val="00656699"/>
    <w:pPr>
      <w:keepNext/>
      <w:keepLines/>
      <w:ind w:firstLine="709"/>
      <w:jc w:val="right"/>
      <w:outlineLvl w:val="2"/>
    </w:pPr>
    <w:rPr>
      <w:rFonts w:eastAsiaTheme="majorEastAsia" w:cstheme="majorBidi"/>
      <w:b/>
      <w:bCs/>
      <w:lang w:val="uk-UA"/>
    </w:rPr>
  </w:style>
  <w:style w:type="paragraph" w:styleId="4">
    <w:name w:val="heading 4"/>
    <w:basedOn w:val="a"/>
    <w:next w:val="a"/>
    <w:link w:val="40"/>
    <w:uiPriority w:val="9"/>
    <w:semiHidden/>
    <w:unhideWhenUsed/>
    <w:qFormat/>
    <w:rsid w:val="00D85F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E2F"/>
    <w:pPr>
      <w:ind w:left="720"/>
      <w:contextualSpacing/>
    </w:pPr>
  </w:style>
  <w:style w:type="character" w:customStyle="1" w:styleId="10">
    <w:name w:val="Заголовок 1 Знак"/>
    <w:basedOn w:val="a0"/>
    <w:link w:val="1"/>
    <w:uiPriority w:val="9"/>
    <w:rsid w:val="000504E1"/>
    <w:rPr>
      <w:rFonts w:ascii="Times New Roman" w:eastAsiaTheme="majorEastAsia" w:hAnsi="Times New Roman" w:cstheme="majorBidi"/>
      <w:b/>
      <w:bCs/>
      <w:color w:val="000000" w:themeColor="text1"/>
      <w:sz w:val="28"/>
      <w:lang w:val="uk-UA"/>
    </w:rPr>
  </w:style>
  <w:style w:type="character" w:customStyle="1" w:styleId="20">
    <w:name w:val="Заголовок 2 Знак"/>
    <w:basedOn w:val="a0"/>
    <w:link w:val="2"/>
    <w:uiPriority w:val="9"/>
    <w:rsid w:val="00C85806"/>
    <w:rPr>
      <w:rFonts w:ascii="Times New Roman" w:eastAsiaTheme="majorEastAsia" w:hAnsi="Times New Roman" w:cstheme="majorBidi"/>
      <w:b/>
      <w:bCs/>
      <w:color w:val="000000" w:themeColor="text1"/>
      <w:sz w:val="28"/>
    </w:rPr>
  </w:style>
  <w:style w:type="paragraph" w:styleId="a4">
    <w:name w:val="TOC Heading"/>
    <w:basedOn w:val="1"/>
    <w:next w:val="a"/>
    <w:uiPriority w:val="39"/>
    <w:unhideWhenUsed/>
    <w:qFormat/>
    <w:rsid w:val="00496189"/>
    <w:pPr>
      <w:spacing w:before="480" w:line="276" w:lineRule="auto"/>
      <w:jc w:val="left"/>
      <w:outlineLvl w:val="9"/>
    </w:pPr>
    <w:rPr>
      <w:rFonts w:asciiTheme="majorHAnsi" w:hAnsiTheme="majorHAnsi"/>
      <w:bCs w:val="0"/>
      <w:color w:val="2F5496" w:themeColor="accent1" w:themeShade="BF"/>
      <w:szCs w:val="28"/>
      <w:lang w:val="ru-RU" w:eastAsia="ru-RU"/>
    </w:rPr>
  </w:style>
  <w:style w:type="paragraph" w:styleId="11">
    <w:name w:val="toc 1"/>
    <w:basedOn w:val="a"/>
    <w:next w:val="a"/>
    <w:autoRedefine/>
    <w:uiPriority w:val="39"/>
    <w:unhideWhenUsed/>
    <w:rsid w:val="00FC745F"/>
    <w:pPr>
      <w:tabs>
        <w:tab w:val="right" w:leader="dot" w:pos="9339"/>
      </w:tabs>
      <w:spacing w:before="120"/>
      <w:jc w:val="left"/>
    </w:pPr>
    <w:rPr>
      <w:rFonts w:asciiTheme="minorHAnsi" w:hAnsiTheme="minorHAnsi"/>
      <w:b/>
      <w:bCs/>
      <w:sz w:val="24"/>
    </w:rPr>
  </w:style>
  <w:style w:type="paragraph" w:styleId="21">
    <w:name w:val="toc 2"/>
    <w:basedOn w:val="a"/>
    <w:next w:val="a"/>
    <w:autoRedefine/>
    <w:uiPriority w:val="39"/>
    <w:unhideWhenUsed/>
    <w:rsid w:val="00496189"/>
    <w:pPr>
      <w:ind w:left="280"/>
      <w:jc w:val="left"/>
    </w:pPr>
    <w:rPr>
      <w:rFonts w:asciiTheme="minorHAnsi" w:hAnsiTheme="minorHAnsi"/>
      <w:b/>
      <w:bCs/>
      <w:sz w:val="22"/>
      <w:szCs w:val="22"/>
    </w:rPr>
  </w:style>
  <w:style w:type="paragraph" w:styleId="31">
    <w:name w:val="toc 3"/>
    <w:basedOn w:val="a"/>
    <w:next w:val="a"/>
    <w:autoRedefine/>
    <w:uiPriority w:val="39"/>
    <w:unhideWhenUsed/>
    <w:rsid w:val="00496189"/>
    <w:pPr>
      <w:ind w:left="560"/>
      <w:jc w:val="left"/>
    </w:pPr>
    <w:rPr>
      <w:rFonts w:asciiTheme="minorHAnsi" w:hAnsiTheme="minorHAnsi"/>
      <w:sz w:val="22"/>
      <w:szCs w:val="22"/>
    </w:rPr>
  </w:style>
  <w:style w:type="paragraph" w:styleId="41">
    <w:name w:val="toc 4"/>
    <w:basedOn w:val="a"/>
    <w:next w:val="a"/>
    <w:autoRedefine/>
    <w:uiPriority w:val="39"/>
    <w:unhideWhenUsed/>
    <w:rsid w:val="00496189"/>
    <w:pPr>
      <w:ind w:left="840"/>
      <w:jc w:val="left"/>
    </w:pPr>
    <w:rPr>
      <w:rFonts w:asciiTheme="minorHAnsi" w:hAnsiTheme="minorHAnsi"/>
      <w:sz w:val="20"/>
      <w:szCs w:val="20"/>
    </w:rPr>
  </w:style>
  <w:style w:type="paragraph" w:styleId="5">
    <w:name w:val="toc 5"/>
    <w:basedOn w:val="a"/>
    <w:next w:val="a"/>
    <w:autoRedefine/>
    <w:uiPriority w:val="39"/>
    <w:unhideWhenUsed/>
    <w:rsid w:val="00496189"/>
    <w:pPr>
      <w:ind w:left="1120"/>
      <w:jc w:val="left"/>
    </w:pPr>
    <w:rPr>
      <w:rFonts w:asciiTheme="minorHAnsi" w:hAnsiTheme="minorHAnsi"/>
      <w:sz w:val="20"/>
      <w:szCs w:val="20"/>
    </w:rPr>
  </w:style>
  <w:style w:type="paragraph" w:styleId="6">
    <w:name w:val="toc 6"/>
    <w:basedOn w:val="a"/>
    <w:next w:val="a"/>
    <w:autoRedefine/>
    <w:uiPriority w:val="39"/>
    <w:unhideWhenUsed/>
    <w:rsid w:val="00496189"/>
    <w:pPr>
      <w:ind w:left="1400"/>
      <w:jc w:val="left"/>
    </w:pPr>
    <w:rPr>
      <w:rFonts w:asciiTheme="minorHAnsi" w:hAnsiTheme="minorHAnsi"/>
      <w:sz w:val="20"/>
      <w:szCs w:val="20"/>
    </w:rPr>
  </w:style>
  <w:style w:type="paragraph" w:styleId="7">
    <w:name w:val="toc 7"/>
    <w:basedOn w:val="a"/>
    <w:next w:val="a"/>
    <w:autoRedefine/>
    <w:uiPriority w:val="39"/>
    <w:unhideWhenUsed/>
    <w:rsid w:val="00496189"/>
    <w:pPr>
      <w:ind w:left="1680"/>
      <w:jc w:val="left"/>
    </w:pPr>
    <w:rPr>
      <w:rFonts w:asciiTheme="minorHAnsi" w:hAnsiTheme="minorHAnsi"/>
      <w:sz w:val="20"/>
      <w:szCs w:val="20"/>
    </w:rPr>
  </w:style>
  <w:style w:type="paragraph" w:styleId="8">
    <w:name w:val="toc 8"/>
    <w:basedOn w:val="a"/>
    <w:next w:val="a"/>
    <w:autoRedefine/>
    <w:uiPriority w:val="39"/>
    <w:unhideWhenUsed/>
    <w:rsid w:val="00496189"/>
    <w:pPr>
      <w:ind w:left="1960"/>
      <w:jc w:val="left"/>
    </w:pPr>
    <w:rPr>
      <w:rFonts w:asciiTheme="minorHAnsi" w:hAnsiTheme="minorHAnsi"/>
      <w:sz w:val="20"/>
      <w:szCs w:val="20"/>
    </w:rPr>
  </w:style>
  <w:style w:type="paragraph" w:styleId="9">
    <w:name w:val="toc 9"/>
    <w:basedOn w:val="a"/>
    <w:next w:val="a"/>
    <w:autoRedefine/>
    <w:uiPriority w:val="39"/>
    <w:unhideWhenUsed/>
    <w:rsid w:val="00496189"/>
    <w:pPr>
      <w:ind w:left="2240"/>
      <w:jc w:val="left"/>
    </w:pPr>
    <w:rPr>
      <w:rFonts w:asciiTheme="minorHAnsi" w:hAnsiTheme="minorHAnsi"/>
      <w:sz w:val="20"/>
      <w:szCs w:val="20"/>
    </w:rPr>
  </w:style>
  <w:style w:type="character" w:styleId="a5">
    <w:name w:val="Hyperlink"/>
    <w:basedOn w:val="a0"/>
    <w:uiPriority w:val="99"/>
    <w:unhideWhenUsed/>
    <w:rsid w:val="00496189"/>
    <w:rPr>
      <w:color w:val="0563C1" w:themeColor="hyperlink"/>
      <w:u w:val="single"/>
    </w:rPr>
  </w:style>
  <w:style w:type="paragraph" w:styleId="a6">
    <w:name w:val="footer"/>
    <w:basedOn w:val="a"/>
    <w:link w:val="a7"/>
    <w:uiPriority w:val="99"/>
    <w:unhideWhenUsed/>
    <w:rsid w:val="00496189"/>
    <w:pPr>
      <w:tabs>
        <w:tab w:val="center" w:pos="4677"/>
        <w:tab w:val="right" w:pos="9355"/>
      </w:tabs>
    </w:pPr>
  </w:style>
  <w:style w:type="character" w:customStyle="1" w:styleId="a7">
    <w:name w:val="Нижний колонтитул Знак"/>
    <w:basedOn w:val="a0"/>
    <w:link w:val="a6"/>
    <w:uiPriority w:val="99"/>
    <w:rsid w:val="00496189"/>
  </w:style>
  <w:style w:type="character" w:styleId="a8">
    <w:name w:val="page number"/>
    <w:basedOn w:val="a0"/>
    <w:uiPriority w:val="99"/>
    <w:semiHidden/>
    <w:unhideWhenUsed/>
    <w:rsid w:val="00496189"/>
  </w:style>
  <w:style w:type="paragraph" w:styleId="a9">
    <w:name w:val="header"/>
    <w:basedOn w:val="a"/>
    <w:link w:val="aa"/>
    <w:uiPriority w:val="99"/>
    <w:unhideWhenUsed/>
    <w:rsid w:val="00496189"/>
    <w:pPr>
      <w:tabs>
        <w:tab w:val="center" w:pos="4677"/>
        <w:tab w:val="right" w:pos="9355"/>
      </w:tabs>
    </w:pPr>
  </w:style>
  <w:style w:type="character" w:customStyle="1" w:styleId="aa">
    <w:name w:val="Верхний колонтитул Знак"/>
    <w:basedOn w:val="a0"/>
    <w:link w:val="a9"/>
    <w:uiPriority w:val="99"/>
    <w:rsid w:val="00496189"/>
  </w:style>
  <w:style w:type="character" w:customStyle="1" w:styleId="40">
    <w:name w:val="Заголовок 4 Знак"/>
    <w:basedOn w:val="a0"/>
    <w:link w:val="4"/>
    <w:uiPriority w:val="9"/>
    <w:semiHidden/>
    <w:rsid w:val="00D85F98"/>
    <w:rPr>
      <w:rFonts w:asciiTheme="majorHAnsi" w:eastAsiaTheme="majorEastAsia" w:hAnsiTheme="majorHAnsi" w:cstheme="majorBidi"/>
      <w:i/>
      <w:iCs/>
      <w:color w:val="2F5496" w:themeColor="accent1" w:themeShade="BF"/>
    </w:rPr>
  </w:style>
  <w:style w:type="paragraph" w:styleId="ab">
    <w:name w:val="Normal (Web)"/>
    <w:basedOn w:val="a"/>
    <w:uiPriority w:val="99"/>
    <w:unhideWhenUsed/>
    <w:rsid w:val="00D85F98"/>
    <w:pPr>
      <w:spacing w:before="100" w:beforeAutospacing="1" w:after="100" w:afterAutospacing="1"/>
    </w:pPr>
    <w:rPr>
      <w:lang w:eastAsia="ru-RU"/>
    </w:rPr>
  </w:style>
  <w:style w:type="character" w:styleId="ac">
    <w:name w:val="Strong"/>
    <w:basedOn w:val="a0"/>
    <w:uiPriority w:val="22"/>
    <w:qFormat/>
    <w:rsid w:val="00D85F98"/>
    <w:rPr>
      <w:b/>
      <w:bCs/>
    </w:rPr>
  </w:style>
  <w:style w:type="character" w:customStyle="1" w:styleId="apple-converted-space">
    <w:name w:val="apple-converted-space"/>
    <w:basedOn w:val="a0"/>
    <w:rsid w:val="00D85F98"/>
  </w:style>
  <w:style w:type="table" w:styleId="ad">
    <w:name w:val="Table Grid"/>
    <w:basedOn w:val="a1"/>
    <w:uiPriority w:val="59"/>
    <w:rsid w:val="00D2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75AF2"/>
    <w:rPr>
      <w:color w:val="954F72" w:themeColor="followedHyperlink"/>
      <w:u w:val="single"/>
    </w:rPr>
  </w:style>
  <w:style w:type="paragraph" w:styleId="af">
    <w:name w:val="caption"/>
    <w:basedOn w:val="a"/>
    <w:next w:val="a"/>
    <w:uiPriority w:val="35"/>
    <w:unhideWhenUsed/>
    <w:qFormat/>
    <w:rsid w:val="00447582"/>
    <w:pPr>
      <w:spacing w:after="200" w:line="240" w:lineRule="auto"/>
    </w:pPr>
    <w:rPr>
      <w:i/>
      <w:iCs/>
      <w:color w:val="44546A" w:themeColor="text2"/>
      <w:sz w:val="18"/>
      <w:szCs w:val="18"/>
    </w:rPr>
  </w:style>
  <w:style w:type="paragraph" w:customStyle="1" w:styleId="art">
    <w:name w:val="art"/>
    <w:basedOn w:val="a"/>
    <w:rsid w:val="005757C7"/>
    <w:pPr>
      <w:spacing w:before="100" w:beforeAutospacing="1" w:after="100" w:afterAutospacing="1" w:line="240" w:lineRule="auto"/>
      <w:ind w:firstLine="0"/>
      <w:jc w:val="left"/>
    </w:pPr>
    <w:rPr>
      <w:sz w:val="24"/>
      <w:lang w:eastAsia="ru-RU"/>
    </w:rPr>
  </w:style>
  <w:style w:type="paragraph" w:styleId="22">
    <w:name w:val="Body Text 2"/>
    <w:basedOn w:val="a"/>
    <w:link w:val="23"/>
    <w:rsid w:val="00851AF3"/>
    <w:pPr>
      <w:spacing w:after="120" w:line="480" w:lineRule="auto"/>
      <w:ind w:firstLine="0"/>
      <w:jc w:val="left"/>
    </w:pPr>
    <w:rPr>
      <w:rFonts w:eastAsia="Times New Roman"/>
      <w:sz w:val="24"/>
      <w:lang w:eastAsia="ru-RU"/>
    </w:rPr>
  </w:style>
  <w:style w:type="character" w:customStyle="1" w:styleId="23">
    <w:name w:val="Основной текст 2 Знак"/>
    <w:basedOn w:val="a0"/>
    <w:link w:val="22"/>
    <w:rsid w:val="00851AF3"/>
    <w:rPr>
      <w:rFonts w:ascii="Times New Roman" w:eastAsia="Times New Roman" w:hAnsi="Times New Roman" w:cs="Times New Roman"/>
      <w:lang w:eastAsia="ru-RU"/>
    </w:rPr>
  </w:style>
  <w:style w:type="paragraph" w:styleId="af0">
    <w:name w:val="Body Text"/>
    <w:basedOn w:val="a"/>
    <w:link w:val="af1"/>
    <w:rsid w:val="00851AF3"/>
    <w:pPr>
      <w:autoSpaceDE w:val="0"/>
      <w:autoSpaceDN w:val="0"/>
      <w:spacing w:after="120" w:line="240" w:lineRule="auto"/>
      <w:ind w:firstLine="0"/>
      <w:jc w:val="left"/>
    </w:pPr>
    <w:rPr>
      <w:rFonts w:eastAsia="Times New Roman"/>
      <w:szCs w:val="28"/>
      <w:lang w:eastAsia="ru-RU"/>
    </w:rPr>
  </w:style>
  <w:style w:type="character" w:customStyle="1" w:styleId="af1">
    <w:name w:val="Основной текст Знак"/>
    <w:basedOn w:val="a0"/>
    <w:link w:val="af0"/>
    <w:rsid w:val="00851AF3"/>
    <w:rPr>
      <w:rFonts w:ascii="Times New Roman" w:eastAsia="Times New Roman" w:hAnsi="Times New Roman" w:cs="Times New Roman"/>
      <w:sz w:val="28"/>
      <w:szCs w:val="28"/>
      <w:lang w:eastAsia="ru-RU"/>
    </w:rPr>
  </w:style>
  <w:style w:type="paragraph" w:styleId="af2">
    <w:name w:val="Body Text Indent"/>
    <w:basedOn w:val="a"/>
    <w:link w:val="af3"/>
    <w:uiPriority w:val="99"/>
    <w:semiHidden/>
    <w:unhideWhenUsed/>
    <w:rsid w:val="00851AF3"/>
    <w:pPr>
      <w:spacing w:after="120"/>
      <w:ind w:left="283"/>
    </w:pPr>
  </w:style>
  <w:style w:type="character" w:customStyle="1" w:styleId="af3">
    <w:name w:val="Основной текст с отступом Знак"/>
    <w:basedOn w:val="a0"/>
    <w:link w:val="af2"/>
    <w:uiPriority w:val="99"/>
    <w:semiHidden/>
    <w:rsid w:val="00851AF3"/>
    <w:rPr>
      <w:rFonts w:ascii="Times New Roman" w:hAnsi="Times New Roman" w:cs="Times New Roman"/>
      <w:sz w:val="28"/>
    </w:rPr>
  </w:style>
  <w:style w:type="paragraph" w:customStyle="1" w:styleId="210">
    <w:name w:val="Основной текст 21"/>
    <w:basedOn w:val="a"/>
    <w:rsid w:val="00851AF3"/>
    <w:pPr>
      <w:ind w:firstLine="426"/>
    </w:pPr>
    <w:rPr>
      <w:rFonts w:eastAsia="Times New Roman"/>
      <w:szCs w:val="20"/>
      <w:lang w:val="uk-UA" w:eastAsia="ru-RU"/>
    </w:rPr>
  </w:style>
  <w:style w:type="paragraph" w:customStyle="1" w:styleId="af4">
    <w:name w:val="таблица"/>
    <w:basedOn w:val="a"/>
    <w:rsid w:val="00851AF3"/>
    <w:pPr>
      <w:spacing w:before="80" w:after="80" w:line="180" w:lineRule="exact"/>
      <w:ind w:firstLine="0"/>
      <w:jc w:val="center"/>
    </w:pPr>
    <w:rPr>
      <w:rFonts w:eastAsia="Times New Roman"/>
      <w:color w:val="000000"/>
      <w:sz w:val="17"/>
      <w:szCs w:val="20"/>
      <w:lang w:val="uk-UA" w:eastAsia="ru-RU"/>
    </w:rPr>
  </w:style>
  <w:style w:type="paragraph" w:customStyle="1" w:styleId="12">
    <w:name w:val="Обычный1"/>
    <w:link w:val="Normal"/>
    <w:rsid w:val="00851AF3"/>
    <w:pPr>
      <w:widowControl w:val="0"/>
      <w:spacing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Normal">
    <w:name w:val="Normal Знак"/>
    <w:basedOn w:val="a0"/>
    <w:link w:val="12"/>
    <w:rsid w:val="00851AF3"/>
    <w:rPr>
      <w:rFonts w:ascii="Times New Roman" w:eastAsia="Times New Roman" w:hAnsi="Times New Roman" w:cs="Times New Roman"/>
      <w:snapToGrid w:val="0"/>
      <w:sz w:val="28"/>
      <w:szCs w:val="20"/>
      <w:lang w:eastAsia="ru-RU"/>
    </w:rPr>
  </w:style>
  <w:style w:type="paragraph" w:customStyle="1" w:styleId="KOKAKOLIA">
    <w:name w:val="KOKAKOLIA"/>
    <w:basedOn w:val="a"/>
    <w:autoRedefine/>
    <w:qFormat/>
    <w:rsid w:val="00035F40"/>
    <w:pPr>
      <w:spacing w:before="120" w:after="120" w:line="240" w:lineRule="auto"/>
      <w:ind w:firstLine="0"/>
      <w:jc w:val="left"/>
    </w:pPr>
    <w:rPr>
      <w:sz w:val="24"/>
      <w:szCs w:val="22"/>
    </w:rPr>
  </w:style>
  <w:style w:type="table" w:customStyle="1" w:styleId="13">
    <w:name w:val="Сетка таблицы1"/>
    <w:basedOn w:val="a1"/>
    <w:next w:val="ad"/>
    <w:uiPriority w:val="59"/>
    <w:rsid w:val="00EC65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D28DE"/>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28DE"/>
    <w:rPr>
      <w:rFonts w:ascii="Tahoma" w:hAnsi="Tahoma" w:cs="Tahoma"/>
      <w:sz w:val="16"/>
      <w:szCs w:val="16"/>
    </w:rPr>
  </w:style>
  <w:style w:type="character" w:customStyle="1" w:styleId="30">
    <w:name w:val="Заголовок 3 Знак"/>
    <w:basedOn w:val="a0"/>
    <w:link w:val="3"/>
    <w:uiPriority w:val="9"/>
    <w:rsid w:val="00656699"/>
    <w:rPr>
      <w:rFonts w:ascii="Times New Roman" w:eastAsiaTheme="majorEastAsia" w:hAnsi="Times New Roman" w:cstheme="majorBidi"/>
      <w:b/>
      <w:bCs/>
      <w:sz w:val="28"/>
      <w:lang w:val="uk-UA"/>
    </w:rPr>
  </w:style>
  <w:style w:type="paragraph" w:styleId="24">
    <w:name w:val="Quote"/>
    <w:basedOn w:val="a"/>
    <w:next w:val="a"/>
    <w:link w:val="25"/>
    <w:uiPriority w:val="29"/>
    <w:qFormat/>
    <w:rsid w:val="00151D46"/>
    <w:pPr>
      <w:spacing w:after="120"/>
      <w:ind w:firstLine="709"/>
    </w:pPr>
    <w:rPr>
      <w:i/>
      <w:color w:val="000000" w:themeColor="text1"/>
      <w:sz w:val="24"/>
      <w:lang w:val="uk-UA"/>
    </w:rPr>
  </w:style>
  <w:style w:type="character" w:customStyle="1" w:styleId="25">
    <w:name w:val="Цитата 2 Знак"/>
    <w:basedOn w:val="a0"/>
    <w:link w:val="24"/>
    <w:uiPriority w:val="29"/>
    <w:rsid w:val="00151D46"/>
    <w:rPr>
      <w:rFonts w:ascii="Times New Roman" w:hAnsi="Times New Roman" w:cs="Times New Roman"/>
      <w:i/>
      <w:color w:val="000000" w:themeColor="tex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819">
      <w:bodyDiv w:val="1"/>
      <w:marLeft w:val="0"/>
      <w:marRight w:val="0"/>
      <w:marTop w:val="0"/>
      <w:marBottom w:val="0"/>
      <w:divBdr>
        <w:top w:val="none" w:sz="0" w:space="0" w:color="auto"/>
        <w:left w:val="none" w:sz="0" w:space="0" w:color="auto"/>
        <w:bottom w:val="none" w:sz="0" w:space="0" w:color="auto"/>
        <w:right w:val="none" w:sz="0" w:space="0" w:color="auto"/>
      </w:divBdr>
    </w:div>
    <w:div w:id="170726027">
      <w:bodyDiv w:val="1"/>
      <w:marLeft w:val="0"/>
      <w:marRight w:val="0"/>
      <w:marTop w:val="0"/>
      <w:marBottom w:val="0"/>
      <w:divBdr>
        <w:top w:val="none" w:sz="0" w:space="0" w:color="auto"/>
        <w:left w:val="none" w:sz="0" w:space="0" w:color="auto"/>
        <w:bottom w:val="none" w:sz="0" w:space="0" w:color="auto"/>
        <w:right w:val="none" w:sz="0" w:space="0" w:color="auto"/>
      </w:divBdr>
    </w:div>
    <w:div w:id="230432557">
      <w:bodyDiv w:val="1"/>
      <w:marLeft w:val="0"/>
      <w:marRight w:val="0"/>
      <w:marTop w:val="0"/>
      <w:marBottom w:val="0"/>
      <w:divBdr>
        <w:top w:val="none" w:sz="0" w:space="0" w:color="auto"/>
        <w:left w:val="none" w:sz="0" w:space="0" w:color="auto"/>
        <w:bottom w:val="none" w:sz="0" w:space="0" w:color="auto"/>
        <w:right w:val="none" w:sz="0" w:space="0" w:color="auto"/>
      </w:divBdr>
    </w:div>
    <w:div w:id="252781837">
      <w:bodyDiv w:val="1"/>
      <w:marLeft w:val="0"/>
      <w:marRight w:val="0"/>
      <w:marTop w:val="0"/>
      <w:marBottom w:val="0"/>
      <w:divBdr>
        <w:top w:val="none" w:sz="0" w:space="0" w:color="auto"/>
        <w:left w:val="none" w:sz="0" w:space="0" w:color="auto"/>
        <w:bottom w:val="none" w:sz="0" w:space="0" w:color="auto"/>
        <w:right w:val="none" w:sz="0" w:space="0" w:color="auto"/>
      </w:divBdr>
    </w:div>
    <w:div w:id="271128272">
      <w:bodyDiv w:val="1"/>
      <w:marLeft w:val="0"/>
      <w:marRight w:val="0"/>
      <w:marTop w:val="0"/>
      <w:marBottom w:val="0"/>
      <w:divBdr>
        <w:top w:val="none" w:sz="0" w:space="0" w:color="auto"/>
        <w:left w:val="none" w:sz="0" w:space="0" w:color="auto"/>
        <w:bottom w:val="none" w:sz="0" w:space="0" w:color="auto"/>
        <w:right w:val="none" w:sz="0" w:space="0" w:color="auto"/>
      </w:divBdr>
    </w:div>
    <w:div w:id="368603662">
      <w:bodyDiv w:val="1"/>
      <w:marLeft w:val="0"/>
      <w:marRight w:val="0"/>
      <w:marTop w:val="0"/>
      <w:marBottom w:val="0"/>
      <w:divBdr>
        <w:top w:val="none" w:sz="0" w:space="0" w:color="auto"/>
        <w:left w:val="none" w:sz="0" w:space="0" w:color="auto"/>
        <w:bottom w:val="none" w:sz="0" w:space="0" w:color="auto"/>
        <w:right w:val="none" w:sz="0" w:space="0" w:color="auto"/>
      </w:divBdr>
      <w:divsChild>
        <w:div w:id="731468667">
          <w:marLeft w:val="150"/>
          <w:marRight w:val="150"/>
          <w:marTop w:val="0"/>
          <w:marBottom w:val="300"/>
          <w:divBdr>
            <w:top w:val="none" w:sz="0" w:space="0" w:color="auto"/>
            <w:left w:val="none" w:sz="0" w:space="0" w:color="auto"/>
            <w:bottom w:val="none" w:sz="0" w:space="0" w:color="auto"/>
            <w:right w:val="none" w:sz="0" w:space="0" w:color="auto"/>
          </w:divBdr>
        </w:div>
      </w:divsChild>
    </w:div>
    <w:div w:id="516846621">
      <w:bodyDiv w:val="1"/>
      <w:marLeft w:val="0"/>
      <w:marRight w:val="0"/>
      <w:marTop w:val="0"/>
      <w:marBottom w:val="0"/>
      <w:divBdr>
        <w:top w:val="none" w:sz="0" w:space="0" w:color="auto"/>
        <w:left w:val="none" w:sz="0" w:space="0" w:color="auto"/>
        <w:bottom w:val="none" w:sz="0" w:space="0" w:color="auto"/>
        <w:right w:val="none" w:sz="0" w:space="0" w:color="auto"/>
      </w:divBdr>
    </w:div>
    <w:div w:id="731805794">
      <w:bodyDiv w:val="1"/>
      <w:marLeft w:val="0"/>
      <w:marRight w:val="0"/>
      <w:marTop w:val="0"/>
      <w:marBottom w:val="0"/>
      <w:divBdr>
        <w:top w:val="none" w:sz="0" w:space="0" w:color="auto"/>
        <w:left w:val="none" w:sz="0" w:space="0" w:color="auto"/>
        <w:bottom w:val="none" w:sz="0" w:space="0" w:color="auto"/>
        <w:right w:val="none" w:sz="0" w:space="0" w:color="auto"/>
      </w:divBdr>
    </w:div>
    <w:div w:id="854538822">
      <w:bodyDiv w:val="1"/>
      <w:marLeft w:val="0"/>
      <w:marRight w:val="0"/>
      <w:marTop w:val="0"/>
      <w:marBottom w:val="0"/>
      <w:divBdr>
        <w:top w:val="none" w:sz="0" w:space="0" w:color="auto"/>
        <w:left w:val="none" w:sz="0" w:space="0" w:color="auto"/>
        <w:bottom w:val="none" w:sz="0" w:space="0" w:color="auto"/>
        <w:right w:val="none" w:sz="0" w:space="0" w:color="auto"/>
      </w:divBdr>
    </w:div>
    <w:div w:id="878250525">
      <w:bodyDiv w:val="1"/>
      <w:marLeft w:val="0"/>
      <w:marRight w:val="0"/>
      <w:marTop w:val="0"/>
      <w:marBottom w:val="0"/>
      <w:divBdr>
        <w:top w:val="none" w:sz="0" w:space="0" w:color="auto"/>
        <w:left w:val="none" w:sz="0" w:space="0" w:color="auto"/>
        <w:bottom w:val="none" w:sz="0" w:space="0" w:color="auto"/>
        <w:right w:val="none" w:sz="0" w:space="0" w:color="auto"/>
      </w:divBdr>
    </w:div>
    <w:div w:id="879325094">
      <w:bodyDiv w:val="1"/>
      <w:marLeft w:val="0"/>
      <w:marRight w:val="0"/>
      <w:marTop w:val="0"/>
      <w:marBottom w:val="0"/>
      <w:divBdr>
        <w:top w:val="none" w:sz="0" w:space="0" w:color="auto"/>
        <w:left w:val="none" w:sz="0" w:space="0" w:color="auto"/>
        <w:bottom w:val="none" w:sz="0" w:space="0" w:color="auto"/>
        <w:right w:val="none" w:sz="0" w:space="0" w:color="auto"/>
      </w:divBdr>
    </w:div>
    <w:div w:id="1024094935">
      <w:bodyDiv w:val="1"/>
      <w:marLeft w:val="0"/>
      <w:marRight w:val="0"/>
      <w:marTop w:val="0"/>
      <w:marBottom w:val="0"/>
      <w:divBdr>
        <w:top w:val="none" w:sz="0" w:space="0" w:color="auto"/>
        <w:left w:val="none" w:sz="0" w:space="0" w:color="auto"/>
        <w:bottom w:val="none" w:sz="0" w:space="0" w:color="auto"/>
        <w:right w:val="none" w:sz="0" w:space="0" w:color="auto"/>
      </w:divBdr>
    </w:div>
    <w:div w:id="1110278011">
      <w:bodyDiv w:val="1"/>
      <w:marLeft w:val="0"/>
      <w:marRight w:val="0"/>
      <w:marTop w:val="0"/>
      <w:marBottom w:val="0"/>
      <w:divBdr>
        <w:top w:val="none" w:sz="0" w:space="0" w:color="auto"/>
        <w:left w:val="none" w:sz="0" w:space="0" w:color="auto"/>
        <w:bottom w:val="none" w:sz="0" w:space="0" w:color="auto"/>
        <w:right w:val="none" w:sz="0" w:space="0" w:color="auto"/>
      </w:divBdr>
    </w:div>
    <w:div w:id="1214073804">
      <w:bodyDiv w:val="1"/>
      <w:marLeft w:val="0"/>
      <w:marRight w:val="0"/>
      <w:marTop w:val="0"/>
      <w:marBottom w:val="0"/>
      <w:divBdr>
        <w:top w:val="none" w:sz="0" w:space="0" w:color="auto"/>
        <w:left w:val="none" w:sz="0" w:space="0" w:color="auto"/>
        <w:bottom w:val="none" w:sz="0" w:space="0" w:color="auto"/>
        <w:right w:val="none" w:sz="0" w:space="0" w:color="auto"/>
      </w:divBdr>
    </w:div>
    <w:div w:id="1258095127">
      <w:bodyDiv w:val="1"/>
      <w:marLeft w:val="0"/>
      <w:marRight w:val="0"/>
      <w:marTop w:val="0"/>
      <w:marBottom w:val="0"/>
      <w:divBdr>
        <w:top w:val="none" w:sz="0" w:space="0" w:color="auto"/>
        <w:left w:val="none" w:sz="0" w:space="0" w:color="auto"/>
        <w:bottom w:val="none" w:sz="0" w:space="0" w:color="auto"/>
        <w:right w:val="none" w:sz="0" w:space="0" w:color="auto"/>
      </w:divBdr>
    </w:div>
    <w:div w:id="1385762694">
      <w:bodyDiv w:val="1"/>
      <w:marLeft w:val="0"/>
      <w:marRight w:val="0"/>
      <w:marTop w:val="0"/>
      <w:marBottom w:val="0"/>
      <w:divBdr>
        <w:top w:val="none" w:sz="0" w:space="0" w:color="auto"/>
        <w:left w:val="none" w:sz="0" w:space="0" w:color="auto"/>
        <w:bottom w:val="none" w:sz="0" w:space="0" w:color="auto"/>
        <w:right w:val="none" w:sz="0" w:space="0" w:color="auto"/>
      </w:divBdr>
    </w:div>
    <w:div w:id="1404062009">
      <w:bodyDiv w:val="1"/>
      <w:marLeft w:val="0"/>
      <w:marRight w:val="0"/>
      <w:marTop w:val="0"/>
      <w:marBottom w:val="0"/>
      <w:divBdr>
        <w:top w:val="none" w:sz="0" w:space="0" w:color="auto"/>
        <w:left w:val="none" w:sz="0" w:space="0" w:color="auto"/>
        <w:bottom w:val="none" w:sz="0" w:space="0" w:color="auto"/>
        <w:right w:val="none" w:sz="0" w:space="0" w:color="auto"/>
      </w:divBdr>
    </w:div>
    <w:div w:id="1493257051">
      <w:bodyDiv w:val="1"/>
      <w:marLeft w:val="0"/>
      <w:marRight w:val="0"/>
      <w:marTop w:val="0"/>
      <w:marBottom w:val="0"/>
      <w:divBdr>
        <w:top w:val="none" w:sz="0" w:space="0" w:color="auto"/>
        <w:left w:val="none" w:sz="0" w:space="0" w:color="auto"/>
        <w:bottom w:val="none" w:sz="0" w:space="0" w:color="auto"/>
        <w:right w:val="none" w:sz="0" w:space="0" w:color="auto"/>
      </w:divBdr>
    </w:div>
    <w:div w:id="1792020056">
      <w:bodyDiv w:val="1"/>
      <w:marLeft w:val="0"/>
      <w:marRight w:val="0"/>
      <w:marTop w:val="0"/>
      <w:marBottom w:val="0"/>
      <w:divBdr>
        <w:top w:val="none" w:sz="0" w:space="0" w:color="auto"/>
        <w:left w:val="none" w:sz="0" w:space="0" w:color="auto"/>
        <w:bottom w:val="none" w:sz="0" w:space="0" w:color="auto"/>
        <w:right w:val="none" w:sz="0" w:space="0" w:color="auto"/>
      </w:divBdr>
    </w:div>
    <w:div w:id="1822846326">
      <w:bodyDiv w:val="1"/>
      <w:marLeft w:val="0"/>
      <w:marRight w:val="0"/>
      <w:marTop w:val="0"/>
      <w:marBottom w:val="0"/>
      <w:divBdr>
        <w:top w:val="none" w:sz="0" w:space="0" w:color="auto"/>
        <w:left w:val="none" w:sz="0" w:space="0" w:color="auto"/>
        <w:bottom w:val="none" w:sz="0" w:space="0" w:color="auto"/>
        <w:right w:val="none" w:sz="0" w:space="0" w:color="auto"/>
      </w:divBdr>
    </w:div>
    <w:div w:id="1973096827">
      <w:bodyDiv w:val="1"/>
      <w:marLeft w:val="0"/>
      <w:marRight w:val="0"/>
      <w:marTop w:val="0"/>
      <w:marBottom w:val="0"/>
      <w:divBdr>
        <w:top w:val="none" w:sz="0" w:space="0" w:color="auto"/>
        <w:left w:val="none" w:sz="0" w:space="0" w:color="auto"/>
        <w:bottom w:val="none" w:sz="0" w:space="0" w:color="auto"/>
        <w:right w:val="none" w:sz="0" w:space="0" w:color="auto"/>
      </w:divBdr>
      <w:divsChild>
        <w:div w:id="1563559338">
          <w:marLeft w:val="150"/>
          <w:marRight w:val="150"/>
          <w:marTop w:val="0"/>
          <w:marBottom w:val="300"/>
          <w:divBdr>
            <w:top w:val="none" w:sz="0" w:space="0" w:color="auto"/>
            <w:left w:val="none" w:sz="0" w:space="0" w:color="auto"/>
            <w:bottom w:val="none" w:sz="0" w:space="0" w:color="auto"/>
            <w:right w:val="none" w:sz="0" w:space="0" w:color="auto"/>
          </w:divBdr>
        </w:div>
      </w:divsChild>
    </w:div>
    <w:div w:id="1996643657">
      <w:bodyDiv w:val="1"/>
      <w:marLeft w:val="0"/>
      <w:marRight w:val="0"/>
      <w:marTop w:val="0"/>
      <w:marBottom w:val="0"/>
      <w:divBdr>
        <w:top w:val="none" w:sz="0" w:space="0" w:color="auto"/>
        <w:left w:val="none" w:sz="0" w:space="0" w:color="auto"/>
        <w:bottom w:val="none" w:sz="0" w:space="0" w:color="auto"/>
        <w:right w:val="none" w:sz="0" w:space="0" w:color="auto"/>
      </w:divBdr>
    </w:div>
    <w:div w:id="211112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2BD1DB-5BA3-425A-9CAD-A6085BF2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Газарян Евгения Анатольевна</dc:creator>
  <cp:lastModifiedBy>RePack by Diakov</cp:lastModifiedBy>
  <cp:revision>9</cp:revision>
  <dcterms:created xsi:type="dcterms:W3CDTF">2018-05-27T09:07:00Z</dcterms:created>
  <dcterms:modified xsi:type="dcterms:W3CDTF">2018-11-14T09:41:00Z</dcterms:modified>
</cp:coreProperties>
</file>